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center"/>
        <w:rPr>
          <w:b w:val="1"/>
          <w:sz w:val="34"/>
          <w:szCs w:val="34"/>
        </w:rPr>
      </w:pPr>
      <w:bookmarkStart w:colFirst="0" w:colLast="0" w:name="_heading=h.gjdgxs" w:id="0"/>
      <w:bookmarkEnd w:id="0"/>
      <w:r w:rsidDel="00000000" w:rsidR="00000000" w:rsidRPr="00000000">
        <w:rPr>
          <w:b w:val="1"/>
          <w:sz w:val="34"/>
          <w:szCs w:val="34"/>
          <w:rtl w:val="0"/>
        </w:rPr>
        <w:t xml:space="preserve">SÍ QUIERO LA SORPRESA</w:t>
      </w:r>
    </w:p>
    <w:sdt>
      <w:sdtPr>
        <w:tag w:val="goog_rdk_1"/>
      </w:sdtPr>
      <w:sdtContent>
        <w:p w:rsidR="00000000" w:rsidDel="00000000" w:rsidP="00000000" w:rsidRDefault="00000000" w:rsidRPr="00000000" w14:paraId="00000002">
          <w:pPr>
            <w:spacing w:after="240" w:before="240" w:lineRule="auto"/>
            <w:jc w:val="center"/>
            <w:rPr>
              <w:rFonts w:ascii="Arial" w:cs="Arial" w:eastAsia="Arial" w:hAnsi="Arial"/>
              <w:b w:val="0"/>
              <w:i w:val="0"/>
              <w:smallCaps w:val="0"/>
              <w:strike w:val="0"/>
              <w:color w:val="000000"/>
              <w:sz w:val="22"/>
              <w:szCs w:val="22"/>
              <w:u w:val="none"/>
              <w:shd w:fill="auto" w:val="clear"/>
              <w:vertAlign w:val="baseline"/>
              <w:rPrChange w:author="Ari Bir" w:id="0" w:date="2023-01-13T19:50:24Z">
                <w:rPr>
                  <w:b w:val="1"/>
                  <w:sz w:val="26"/>
                  <w:szCs w:val="26"/>
                </w:rPr>
              </w:rPrChange>
            </w:rPr>
            <w:pPrChange w:author="Ari Bir" w:id="0" w:date="2023-01-13T19:50:24Z">
              <w:pPr>
                <w:spacing w:after="240" w:before="240" w:lineRule="auto"/>
                <w:jc w:val="center"/>
              </w:pPr>
            </w:pPrChange>
          </w:pPr>
          <w:r w:rsidDel="00000000" w:rsidR="00000000" w:rsidRPr="00000000">
            <w:rPr>
              <w:b w:val="1"/>
              <w:sz w:val="34"/>
              <w:szCs w:val="34"/>
              <w:rtl w:val="0"/>
            </w:rPr>
            <w:t xml:space="preserve">IMAGENES INDELEBLES, RECUERDOS QUE DURAN PARA SIEMPRE</w:t>
          </w:r>
          <w:sdt>
            <w:sdtPr>
              <w:tag w:val="goog_rdk_0"/>
            </w:sdtPr>
            <w:sdtContent>
              <w:r w:rsidDel="00000000" w:rsidR="00000000" w:rsidRPr="00000000">
                <w:rPr>
                  <w:rtl w:val="0"/>
                </w:rPr>
              </w:r>
            </w:sdtContent>
          </w:sdt>
        </w:p>
      </w:sdtContent>
    </w:sdt>
    <w:sdt>
      <w:sdtPr>
        <w:tag w:val="goog_rdk_3"/>
      </w:sdtPr>
      <w:sdtContent>
        <w:p w:rsidR="00000000" w:rsidDel="00000000" w:rsidP="00000000" w:rsidRDefault="00000000" w:rsidRPr="00000000" w14:paraId="00000003">
          <w:pPr>
            <w:spacing w:after="240" w:before="240" w:lineRule="auto"/>
            <w:jc w:val="both"/>
            <w:rPr>
              <w:rFonts w:ascii="Times New Roman" w:cs="Times New Roman" w:eastAsia="Times New Roman" w:hAnsi="Times New Roman"/>
              <w:sz w:val="26"/>
              <w:szCs w:val="26"/>
              <w:rPrChange w:author="Ari Bir" w:id="0" w:date="2023-01-13T19:50:24Z">
                <w:rPr>
                  <w:rFonts w:ascii="Times New Roman" w:cs="Times New Roman" w:eastAsia="Times New Roman" w:hAnsi="Times New Roman"/>
                  <w:sz w:val="26"/>
                  <w:szCs w:val="26"/>
                </w:rPr>
              </w:rPrChange>
            </w:rPr>
          </w:pPr>
          <w:sdt>
            <w:sdtPr>
              <w:tag w:val="goog_rdk_2"/>
            </w:sdtPr>
            <w:sdtContent>
              <w:r w:rsidDel="00000000" w:rsidR="00000000" w:rsidRPr="00000000">
                <w:rPr>
                  <w:rFonts w:ascii="Times New Roman" w:cs="Times New Roman" w:eastAsia="Times New Roman" w:hAnsi="Times New Roman"/>
                  <w:sz w:val="26"/>
                  <w:szCs w:val="26"/>
                  <w:rtl w:val="0"/>
                  <w:rPrChange w:author="Ari Bir" w:id="0" w:date="2023-01-13T19:50:24Z">
                    <w:rPr>
                      <w:rFonts w:ascii="Times New Roman" w:cs="Times New Roman" w:eastAsia="Times New Roman" w:hAnsi="Times New Roman"/>
                      <w:sz w:val="26"/>
                      <w:szCs w:val="26"/>
                    </w:rPr>
                  </w:rPrChange>
                </w:rPr>
                <w:t xml:space="preserve">La alegría de ser papá es indescriptible, ya que se trata de una emoción que se siente en lo más profundo del corazón. Desde el momento en que el bebé nace, el padre y el hijo establecen un vínculo especial que durará toda la vida. Esta conexión es única y especial, y puede ser difícil de explicar con palabras. La paternidad enseña a los hombres a amar de forma incondicional. Ver a su hijo crecer y aprender cosas nuevas es una experiencia emocionante y enriquecedora que no tiene comparación.</w:t>
              </w:r>
            </w:sdtContent>
          </w:sdt>
        </w:p>
      </w:sdtContent>
    </w:sdt>
    <w:p w:rsidR="00000000" w:rsidDel="00000000" w:rsidP="00000000" w:rsidRDefault="00000000" w:rsidRPr="00000000" w14:paraId="00000004">
      <w:pPr>
        <w:spacing w:after="240" w:befor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En esta ocasión celebramos las emociones que acompañan esta experiencia única de convertirse en padre.</w:t>
      </w:r>
    </w:p>
    <w:p w:rsidR="00000000" w:rsidDel="00000000" w:rsidP="00000000" w:rsidRDefault="00000000" w:rsidRPr="00000000" w14:paraId="00000005">
      <w:pPr>
        <w:spacing w:after="240" w:before="240" w:lineRule="auto"/>
        <w:jc w:val="both"/>
        <w:rPr>
          <w:rFonts w:ascii="Times New Roman" w:cs="Times New Roman" w:eastAsia="Times New Roman" w:hAnsi="Times New Roman"/>
          <w:sz w:val="26"/>
          <w:szCs w:val="26"/>
        </w:rPr>
      </w:pPr>
      <w:bookmarkStart w:colFirst="0" w:colLast="0" w:name="_heading=h.ttcp6i7shm3a" w:id="1"/>
      <w:bookmarkEnd w:id="1"/>
      <w:r w:rsidDel="00000000" w:rsidR="00000000" w:rsidRPr="00000000">
        <w:rPr>
          <w:rFonts w:ascii="Times New Roman" w:cs="Times New Roman" w:eastAsia="Times New Roman" w:hAnsi="Times New Roman"/>
          <w:sz w:val="26"/>
          <w:szCs w:val="26"/>
          <w:rtl w:val="0"/>
        </w:rPr>
        <w:t xml:space="preserve">SI QUIERO LAS PEQUEÑAS SENSACIONES, LOS LOGROS, LOS RETOS DE LA VIDA.</w:t>
      </w:r>
    </w:p>
    <w:p w:rsidR="00000000" w:rsidDel="00000000" w:rsidP="00000000" w:rsidRDefault="00000000" w:rsidRPr="00000000" w14:paraId="00000006">
      <w:pPr>
        <w:spacing w:after="240" w:befor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En esta viñeta de la campaña, los protagonistas de la Alta Relojería son los modelos Luminor Marina Carbotech 44mm ref. PAM02661 y Luminor Marina Goldtech 44mm ref. PAM01112 de la innovadora marca Panerai.</w:t>
      </w:r>
    </w:p>
    <w:p w:rsidR="00000000" w:rsidDel="00000000" w:rsidP="00000000" w:rsidRDefault="00000000" w:rsidRPr="00000000" w14:paraId="00000007">
      <w:pPr>
        <w:spacing w:after="240" w:before="240" w:lineRule="auto"/>
        <w:jc w:val="both"/>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Fundada en Florencia en 1860, inicialmente como taller, tienda y escuela de relojería, durante muchas décadas Panerai suministró instrumentos de alta precisión a la Armada italiana y a sus oficiales de buceo en particular.</w:t>
      </w:r>
    </w:p>
    <w:p w:rsidR="00000000" w:rsidDel="00000000" w:rsidP="00000000" w:rsidRDefault="00000000" w:rsidRPr="00000000" w14:paraId="00000008">
      <w:pPr>
        <w:spacing w:after="240" w:before="240" w:lineRule="auto"/>
        <w:jc w:val="both"/>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Hoy en día Panerai desarrolla sus propios movimientos y relojes en su fábrica de Neuchâtel. La Maison es una fusión perfecta entre el diseño tradicional e histórico italiano y la precisión técnica de la relojería suiza.</w:t>
      </w:r>
    </w:p>
    <w:p w:rsidR="00000000" w:rsidDel="00000000" w:rsidP="00000000" w:rsidRDefault="00000000" w:rsidRPr="00000000" w14:paraId="00000009">
      <w:pPr>
        <w:spacing w:after="240" w:before="240" w:lineRule="auto"/>
        <w:jc w:val="both"/>
        <w:rPr>
          <w:rFonts w:ascii="Times New Roman" w:cs="Times New Roman" w:eastAsia="Times New Roman" w:hAnsi="Times New Roman"/>
          <w:sz w:val="26"/>
          <w:szCs w:val="26"/>
          <w:highlight w:val="white"/>
        </w:rPr>
      </w:pPr>
      <w:r w:rsidDel="00000000" w:rsidR="00000000" w:rsidRPr="00000000">
        <w:rPr>
          <w:rtl w:val="0"/>
        </w:rPr>
      </w:r>
    </w:p>
    <w:p w:rsidR="00000000" w:rsidDel="00000000" w:rsidP="00000000" w:rsidRDefault="00000000" w:rsidRPr="00000000" w14:paraId="0000000A">
      <w:pPr>
        <w:spacing w:after="240" w:before="240" w:lineRule="auto"/>
        <w:jc w:val="both"/>
        <w:rPr>
          <w:rFonts w:ascii="Times New Roman" w:cs="Times New Roman" w:eastAsia="Times New Roman" w:hAnsi="Times New Roman"/>
          <w:sz w:val="26"/>
          <w:szCs w:val="26"/>
          <w:highlight w:val="white"/>
        </w:rPr>
      </w:pPr>
      <w:r w:rsidDel="00000000" w:rsidR="00000000" w:rsidRPr="00000000">
        <w:rPr>
          <w:rtl w:val="0"/>
        </w:rPr>
      </w:r>
    </w:p>
    <w:p w:rsidR="00000000" w:rsidDel="00000000" w:rsidP="00000000" w:rsidRDefault="00000000" w:rsidRPr="00000000" w14:paraId="0000000B">
      <w:pPr>
        <w:spacing w:after="240" w:before="240" w:lineRule="auto"/>
        <w:jc w:val="both"/>
        <w:rPr>
          <w:rFonts w:ascii="Times New Roman" w:cs="Times New Roman" w:eastAsia="Times New Roman" w:hAnsi="Times New Roman"/>
          <w:sz w:val="26"/>
          <w:szCs w:val="26"/>
          <w:highlight w:val="white"/>
        </w:rPr>
      </w:pPr>
      <w:r w:rsidDel="00000000" w:rsidR="00000000" w:rsidRPr="00000000">
        <w:rPr>
          <w:rtl w:val="0"/>
        </w:rPr>
      </w:r>
    </w:p>
    <w:p w:rsidR="00000000" w:rsidDel="00000000" w:rsidP="00000000" w:rsidRDefault="00000000" w:rsidRPr="00000000" w14:paraId="0000000C">
      <w:pPr>
        <w:spacing w:after="240" w:before="240" w:lineRule="auto"/>
        <w:jc w:val="both"/>
        <w:rPr>
          <w:rFonts w:ascii="Times New Roman" w:cs="Times New Roman" w:eastAsia="Times New Roman" w:hAnsi="Times New Roman"/>
          <w:sz w:val="26"/>
          <w:szCs w:val="26"/>
          <w:highlight w:val="white"/>
        </w:rPr>
      </w:pPr>
      <w:r w:rsidDel="00000000" w:rsidR="00000000" w:rsidRPr="00000000">
        <w:rPr>
          <w:rtl w:val="0"/>
        </w:rPr>
      </w:r>
    </w:p>
    <w:p w:rsidR="00000000" w:rsidDel="00000000" w:rsidP="00000000" w:rsidRDefault="00000000" w:rsidRPr="00000000" w14:paraId="0000000D">
      <w:pPr>
        <w:spacing w:after="240" w:before="240" w:lineRule="auto"/>
        <w:jc w:val="both"/>
        <w:rPr>
          <w:rFonts w:ascii="Times New Roman" w:cs="Times New Roman" w:eastAsia="Times New Roman" w:hAnsi="Times New Roman"/>
          <w:sz w:val="26"/>
          <w:szCs w:val="26"/>
          <w:highlight w:val="white"/>
        </w:rPr>
      </w:pPr>
      <w:r w:rsidDel="00000000" w:rsidR="00000000" w:rsidRPr="00000000">
        <w:rPr>
          <w:rtl w:val="0"/>
        </w:rPr>
      </w:r>
    </w:p>
    <w:p w:rsidR="00000000" w:rsidDel="00000000" w:rsidP="00000000" w:rsidRDefault="00000000" w:rsidRPr="00000000" w14:paraId="0000000E">
      <w:pPr>
        <w:spacing w:after="240" w:before="240" w:lineRule="auto"/>
        <w:jc w:val="both"/>
        <w:rPr>
          <w:rFonts w:ascii="Times New Roman" w:cs="Times New Roman" w:eastAsia="Times New Roman" w:hAnsi="Times New Roman"/>
          <w:sz w:val="26"/>
          <w:szCs w:val="26"/>
          <w:highlight w:val="white"/>
        </w:rPr>
      </w:pPr>
      <w:r w:rsidDel="00000000" w:rsidR="00000000" w:rsidRPr="00000000">
        <w:rPr>
          <w:rtl w:val="0"/>
        </w:rPr>
      </w:r>
    </w:p>
    <w:p w:rsidR="00000000" w:rsidDel="00000000" w:rsidP="00000000" w:rsidRDefault="00000000" w:rsidRPr="00000000" w14:paraId="0000000F">
      <w:pPr>
        <w:spacing w:after="240" w:befor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Los modelos presentados son: </w:t>
      </w:r>
    </w:p>
    <w:p w:rsidR="00000000" w:rsidDel="00000000" w:rsidP="00000000" w:rsidRDefault="00000000" w:rsidRPr="00000000" w14:paraId="00000010">
      <w:pPr>
        <w:spacing w:after="240" w:befor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 Luminor Marina Carbotech 44mm ref. PAM02661</w:t>
      </w:r>
    </w:p>
    <w:p w:rsidR="00000000" w:rsidDel="00000000" w:rsidP="00000000" w:rsidRDefault="00000000" w:rsidRPr="00000000" w14:paraId="00000011">
      <w:pPr>
        <w:spacing w:after="240" w:before="240" w:lineRule="auto"/>
        <w:jc w:val="both"/>
        <w:rPr>
          <w:rFonts w:ascii="Times New Roman" w:cs="Times New Roman" w:eastAsia="Times New Roman" w:hAnsi="Times New Roman"/>
          <w:color w:val="463527"/>
          <w:sz w:val="26"/>
          <w:szCs w:val="26"/>
          <w:highlight w:val="white"/>
        </w:rPr>
      </w:pPr>
      <w:r w:rsidDel="00000000" w:rsidR="00000000" w:rsidRPr="00000000">
        <w:rPr>
          <w:rFonts w:ascii="Times New Roman" w:cs="Times New Roman" w:eastAsia="Times New Roman" w:hAnsi="Times New Roman"/>
          <w:color w:val="463527"/>
          <w:sz w:val="26"/>
          <w:szCs w:val="26"/>
          <w:highlight w:val="white"/>
          <w:rtl w:val="0"/>
        </w:rPr>
        <w:t xml:space="preserve">Panerai redefine el estilo de la icónica Marina Luminor combinando creatividad original con materiales de vanguardia. Notablemente resistente pero también sorprendentemente liviano con un peso de solo 96 gramos, la caja del reloj debe su rendimiento mecánico al Carbotech™ del cual está moldeado.</w:t>
      </w:r>
    </w:p>
    <w:p w:rsidR="00000000" w:rsidDel="00000000" w:rsidP="00000000" w:rsidRDefault="00000000" w:rsidRPr="00000000" w14:paraId="00000012">
      <w:pPr>
        <w:spacing w:after="240" w:before="240" w:lineRule="auto"/>
        <w:jc w:val="both"/>
        <w:rPr>
          <w:rFonts w:ascii="Arial" w:cs="Arial" w:eastAsia="Arial" w:hAnsi="Arial"/>
          <w:color w:val="463527"/>
          <w:sz w:val="32"/>
          <w:szCs w:val="32"/>
          <w:highlight w:val="white"/>
        </w:rPr>
      </w:pPr>
      <w:r w:rsidDel="00000000" w:rsidR="00000000" w:rsidRPr="00000000">
        <w:rPr>
          <w:rFonts w:ascii="Times New Roman" w:cs="Times New Roman" w:eastAsia="Times New Roman" w:hAnsi="Times New Roman"/>
          <w:color w:val="463527"/>
          <w:sz w:val="26"/>
          <w:szCs w:val="26"/>
          <w:highlight w:val="white"/>
          <w:rtl w:val="0"/>
        </w:rPr>
        <w:t xml:space="preserve">Este es un compuesto de vanguardia, formado por capas superpuestas de fibra de carbono que se alinean alternativamente, luego se consolidan bajo presión y temperatura controlada con una matriz de unión, basada en PEEK (poliéter éter cetona). Altamente resistente a golpes externos y corrosión, es reconocible por su apariencia estética, creada por su textura irregular para que cada pieza tenga un carácter único.</w:t>
      </w:r>
      <w:r w:rsidDel="00000000" w:rsidR="00000000" w:rsidRPr="00000000">
        <w:rPr>
          <w:rtl w:val="0"/>
        </w:rPr>
      </w:r>
    </w:p>
    <w:p w:rsidR="00000000" w:rsidDel="00000000" w:rsidP="00000000" w:rsidRDefault="00000000" w:rsidRPr="00000000" w14:paraId="00000013">
      <w:pPr>
        <w:spacing w:after="240" w:before="240" w:lineRule="auto"/>
        <w:jc w:val="both"/>
        <w:rPr>
          <w:rFonts w:ascii="Times New Roman" w:cs="Times New Roman" w:eastAsia="Times New Roman" w:hAnsi="Times New Roman"/>
          <w:color w:val="463527"/>
          <w:sz w:val="26"/>
          <w:szCs w:val="26"/>
          <w:highlight w:val="white"/>
        </w:rPr>
      </w:pPr>
      <w:r w:rsidDel="00000000" w:rsidR="00000000" w:rsidRPr="00000000">
        <w:rPr>
          <w:rFonts w:ascii="Times New Roman" w:cs="Times New Roman" w:eastAsia="Times New Roman" w:hAnsi="Times New Roman"/>
          <w:color w:val="463527"/>
          <w:sz w:val="26"/>
          <w:szCs w:val="26"/>
          <w:highlight w:val="white"/>
          <w:rtl w:val="0"/>
        </w:rPr>
        <w:t xml:space="preserve">2- </w:t>
      </w:r>
      <w:r w:rsidDel="00000000" w:rsidR="00000000" w:rsidRPr="00000000">
        <w:rPr>
          <w:rFonts w:ascii="Times New Roman" w:cs="Times New Roman" w:eastAsia="Times New Roman" w:hAnsi="Times New Roman"/>
          <w:sz w:val="26"/>
          <w:szCs w:val="26"/>
          <w:rtl w:val="0"/>
        </w:rPr>
        <w:t xml:space="preserve">Luminor Marina Goldtech 44mm ref. PAM01112</w:t>
      </w:r>
      <w:r w:rsidDel="00000000" w:rsidR="00000000" w:rsidRPr="00000000">
        <w:rPr>
          <w:rtl w:val="0"/>
        </w:rPr>
      </w:r>
    </w:p>
    <w:p w:rsidR="00000000" w:rsidDel="00000000" w:rsidP="00000000" w:rsidRDefault="00000000" w:rsidRPr="00000000" w14:paraId="00000014">
      <w:pPr>
        <w:spacing w:after="0" w:before="0" w:line="308.5714285714286" w:lineRule="auto"/>
        <w:jc w:val="both"/>
        <w:rPr>
          <w:rFonts w:ascii="Times New Roman" w:cs="Times New Roman" w:eastAsia="Times New Roman" w:hAnsi="Times New Roman"/>
          <w:color w:val="202124"/>
          <w:sz w:val="26"/>
          <w:szCs w:val="26"/>
        </w:rPr>
      </w:pPr>
      <w:r w:rsidDel="00000000" w:rsidR="00000000" w:rsidRPr="00000000">
        <w:rPr>
          <w:rFonts w:ascii="Times New Roman" w:cs="Times New Roman" w:eastAsia="Times New Roman" w:hAnsi="Times New Roman"/>
          <w:color w:val="202124"/>
          <w:sz w:val="26"/>
          <w:szCs w:val="26"/>
          <w:rtl w:val="0"/>
        </w:rPr>
        <w:t xml:space="preserve">Elegante y tecnológicamente excepcional: el Luminor Marina Panerai Goldtech™ - 44 mm, referencia PAM01112, presenta una moderna aleación de oro que da fe de los desarrollos pioneros de Panerai. La combinación de superficies pulidas y cepilladas otorga una estética impresionante al intenso oro rosa.</w:t>
      </w:r>
    </w:p>
    <w:p w:rsidR="00000000" w:rsidDel="00000000" w:rsidP="00000000" w:rsidRDefault="00000000" w:rsidRPr="00000000" w14:paraId="00000015">
      <w:pPr>
        <w:spacing w:after="240" w:before="240" w:lineRule="auto"/>
        <w:jc w:val="both"/>
        <w:rPr>
          <w:rFonts w:ascii="Roboto" w:cs="Roboto" w:eastAsia="Roboto" w:hAnsi="Roboto"/>
          <w:color w:val="112a40"/>
          <w:sz w:val="24"/>
          <w:szCs w:val="24"/>
          <w:highlight w:val="white"/>
        </w:rPr>
      </w:pPr>
      <w:r w:rsidDel="00000000" w:rsidR="00000000" w:rsidRPr="00000000">
        <w:rPr>
          <w:rtl w:val="0"/>
        </w:rPr>
      </w:r>
    </w:p>
    <w:p w:rsidR="00000000" w:rsidDel="00000000" w:rsidP="00000000" w:rsidRDefault="00000000" w:rsidRPr="00000000" w14:paraId="00000016">
      <w:pPr>
        <w:spacing w:after="240" w:before="240" w:lineRule="auto"/>
        <w:jc w:val="both"/>
        <w:rPr/>
      </w:pPr>
      <w:r w:rsidDel="00000000" w:rsidR="00000000" w:rsidRPr="00000000">
        <w:rPr>
          <w:rtl w:val="0"/>
        </w:rPr>
      </w:r>
    </w:p>
    <w:sectPr>
      <w:foot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-1080129</wp:posOffset>
          </wp:positionH>
          <wp:positionV relativeFrom="paragraph">
            <wp:posOffset>-659759</wp:posOffset>
          </wp:positionV>
          <wp:extent cx="7729220" cy="125984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29220" cy="1259840"/>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DB6D55"/>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DB6D55"/>
  </w:style>
  <w:style w:type="paragraph" w:styleId="Piedepgina">
    <w:name w:val="footer"/>
    <w:basedOn w:val="Normal"/>
    <w:link w:val="PiedepginaCar"/>
    <w:uiPriority w:val="99"/>
    <w:unhideWhenUsed w:val="1"/>
    <w:rsid w:val="00DB6D55"/>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DB6D5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ESJVH0CHhRT+xcQpeqPwbvI7kEQ==">AMUW2mVu/daxUAYIWc9dD/k5DHg+OkEenUJFImPHbLPWjx934e/P7KaFRhK1tq/vyhHB1GqOwkmGtFHhdhPK2kYctQmc7xZKV/LuqfxncWxq149GYjvy0Qa71eHxG5is5DdGHQF0rYh0BkhozzJ1Hdzzi67rrMBf+L5n+e4XWAjMesyqncN6GFBVGbhRT1Yym8n7x2GXpKrUva+k9nMu7eaVRf9kP55Gyg/vWP8W5lsMx1yGHw0VuF7SL57erRxMJgmqZtYf4kI3Jk2/3Amy118HFyHkqHLOEMxqpkGYQ0Bo9RORh0W5CwDdjOWk/GGOxH5yrNfYq9kUF3HZ6lzD8lbX33Sh0HhOQyr+LOm6RWlW26j0ZEIuJOjC21E90/IQ3/Ebn4KL5HObbqj7PSp7yFCA+9TAUisznnreJ9T3nNIB0nKj5emgWEbH79uNpONkSFlYUv6A1AMyPgQhMpjHd4AUMFiGCnkh6DIvPVxWJs5LO+bE8nDWzBwaTo9nY4iDh+KhIU1S05DJkiBITtODih/63FyS9gkr8b6CBeN3ZvCG4OoubLlt+BTJ+lRtiOrBP4qrN6awzFLzkMoytUyzjpCRK8J4wDDC+k1Ve9lPZ63U7jemua8Ue8KLAUq7zKYMDOiJgUS3gL8UqHF19ka1ObLTcZ+wbgi29RgfVgYKvlzR3AUZljdQLZCKpP1Ld2NfBFxHMo890aHjYhso26S5TQgaZ+f/7iOZ6ElqhFX9527LG01QRDWWjg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2019-09-06T04:04:00Z</dcterms:created>
  <dc:creator>Martín</dc:creator>
</cp:coreProperties>
</file>