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1978" w14:textId="5DCDC286" w:rsidR="00D848E7" w:rsidRDefault="005B0BDE" w:rsidP="0061380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0BDE">
        <w:rPr>
          <w:rFonts w:ascii="Canela Deck Medium" w:hAnsi="Canela Deck Medium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908B2E9" wp14:editId="09D5750C">
            <wp:simplePos x="0" y="0"/>
            <wp:positionH relativeFrom="margin">
              <wp:posOffset>1714500</wp:posOffset>
            </wp:positionH>
            <wp:positionV relativeFrom="margin">
              <wp:posOffset>-228600</wp:posOffset>
            </wp:positionV>
            <wp:extent cx="2232025" cy="471805"/>
            <wp:effectExtent l="0" t="0" r="3175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R-Logotipo-Monumental-Az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C78EE" w14:textId="77777777" w:rsidR="00613809" w:rsidRPr="005B0BDE" w:rsidRDefault="00613809" w:rsidP="0061380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59CED4" w14:textId="2F141DCA" w:rsidR="00FA33F7" w:rsidRPr="00613809" w:rsidRDefault="00FA33F7" w:rsidP="00FA33F7">
      <w:pPr>
        <w:spacing w:line="360" w:lineRule="auto"/>
        <w:jc w:val="center"/>
        <w:rPr>
          <w:rFonts w:ascii="Canela Deck Medium" w:hAnsi="Canela Deck Medium" w:cs="Arial"/>
          <w:b/>
          <w:sz w:val="26"/>
          <w:szCs w:val="26"/>
        </w:rPr>
      </w:pPr>
      <w:r w:rsidRPr="00613809">
        <w:rPr>
          <w:rFonts w:ascii="Canela Deck Medium" w:hAnsi="Canela Deck Medium" w:cs="Arial"/>
          <w:b/>
          <w:sz w:val="26"/>
          <w:szCs w:val="26"/>
        </w:rPr>
        <w:t>Berger Private Experience 2019</w:t>
      </w:r>
    </w:p>
    <w:p w14:paraId="79B90562" w14:textId="053F8D21" w:rsidR="00A2544C" w:rsidRPr="00613809" w:rsidRDefault="00FA33F7" w:rsidP="00FA33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6"/>
          <w:szCs w:val="26"/>
          <w:lang w:val="es-ES"/>
        </w:rPr>
      </w:pPr>
      <w:r w:rsidRPr="00613809">
        <w:rPr>
          <w:rFonts w:ascii="Bembo Std" w:hAnsi="Bembo Std" w:cs="Arial"/>
          <w:sz w:val="26"/>
          <w:szCs w:val="26"/>
          <w:lang w:val="es-ES"/>
        </w:rPr>
        <w:t>Por tercera ocasión</w:t>
      </w:r>
      <w:r w:rsidR="007A081E" w:rsidRPr="00613809">
        <w:rPr>
          <w:rFonts w:ascii="Bembo Std" w:hAnsi="Bembo Std" w:cs="Arial"/>
          <w:sz w:val="26"/>
          <w:szCs w:val="26"/>
          <w:lang w:val="es-ES"/>
        </w:rPr>
        <w:t>,</w:t>
      </w:r>
      <w:r w:rsidR="0016019E" w:rsidRPr="00613809">
        <w:rPr>
          <w:rFonts w:ascii="Bembo Std" w:hAnsi="Bembo Std" w:cs="Arial"/>
          <w:sz w:val="26"/>
          <w:szCs w:val="26"/>
          <w:lang w:val="es-ES"/>
        </w:rPr>
        <w:t xml:space="preserve"> Berger</w:t>
      </w:r>
      <w:r w:rsidRPr="00613809">
        <w:rPr>
          <w:rFonts w:ascii="Bembo Std" w:hAnsi="Bembo Std" w:cs="Arial"/>
          <w:sz w:val="26"/>
          <w:szCs w:val="26"/>
          <w:lang w:val="es-ES"/>
        </w:rPr>
        <w:t xml:space="preserve"> realizará </w:t>
      </w:r>
      <w:r w:rsidR="004614BC" w:rsidRPr="00613809">
        <w:rPr>
          <w:rFonts w:ascii="Bembo Std" w:hAnsi="Bembo Std" w:cs="Arial"/>
          <w:sz w:val="26"/>
          <w:szCs w:val="26"/>
          <w:lang w:val="es-ES"/>
        </w:rPr>
        <w:t>del</w:t>
      </w:r>
      <w:r w:rsidR="00A2544C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r w:rsidR="004614BC" w:rsidRPr="00613809">
        <w:rPr>
          <w:rFonts w:ascii="Bembo Std" w:hAnsi="Bembo Std" w:cs="Arial"/>
          <w:sz w:val="26"/>
          <w:szCs w:val="26"/>
          <w:lang w:val="es-ES"/>
        </w:rPr>
        <w:t xml:space="preserve">10 al 12 de octubre </w:t>
      </w:r>
      <w:r w:rsidR="00A2544C" w:rsidRPr="00613809">
        <w:rPr>
          <w:rFonts w:ascii="Bembo Std" w:hAnsi="Bembo Std" w:cs="Arial"/>
          <w:sz w:val="26"/>
          <w:szCs w:val="26"/>
          <w:lang w:val="es-ES"/>
        </w:rPr>
        <w:t xml:space="preserve">en la sucursal de </w:t>
      </w:r>
      <w:proofErr w:type="spellStart"/>
      <w:r w:rsidR="00A2544C" w:rsidRPr="00613809">
        <w:rPr>
          <w:rFonts w:ascii="Bembo Std" w:hAnsi="Bembo Std" w:cs="Arial"/>
          <w:sz w:val="26"/>
          <w:szCs w:val="26"/>
          <w:lang w:val="es-ES"/>
        </w:rPr>
        <w:t>Masaryk</w:t>
      </w:r>
      <w:proofErr w:type="spellEnd"/>
      <w:r w:rsidR="00A2544C" w:rsidRPr="00613809">
        <w:rPr>
          <w:rFonts w:ascii="Bembo Std" w:hAnsi="Bembo Std" w:cs="Arial"/>
          <w:sz w:val="26"/>
          <w:szCs w:val="26"/>
          <w:lang w:val="es-ES"/>
        </w:rPr>
        <w:t xml:space="preserve"> 438, Polanco, </w:t>
      </w:r>
      <w:r w:rsidR="00442AE0" w:rsidRPr="00613809">
        <w:rPr>
          <w:rFonts w:ascii="Bembo Std" w:hAnsi="Bembo Std" w:cs="Arial"/>
          <w:sz w:val="26"/>
          <w:szCs w:val="26"/>
          <w:lang w:val="es-ES"/>
        </w:rPr>
        <w:t xml:space="preserve">Berger </w:t>
      </w:r>
      <w:proofErr w:type="spellStart"/>
      <w:r w:rsidR="00442AE0" w:rsidRPr="00613809">
        <w:rPr>
          <w:rFonts w:ascii="Bembo Std" w:hAnsi="Bembo Std" w:cs="Arial"/>
          <w:sz w:val="26"/>
          <w:szCs w:val="26"/>
          <w:lang w:val="es-ES"/>
        </w:rPr>
        <w:t>Private</w:t>
      </w:r>
      <w:proofErr w:type="spellEnd"/>
      <w:r w:rsidR="00442AE0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proofErr w:type="spellStart"/>
      <w:r w:rsidR="00442AE0" w:rsidRPr="00613809">
        <w:rPr>
          <w:rFonts w:ascii="Bembo Std" w:hAnsi="Bembo Std" w:cs="Arial"/>
          <w:sz w:val="26"/>
          <w:szCs w:val="26"/>
          <w:lang w:val="es-ES"/>
        </w:rPr>
        <w:t>Experience</w:t>
      </w:r>
      <w:proofErr w:type="spellEnd"/>
      <w:r w:rsidR="00442AE0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r w:rsidRPr="00613809">
        <w:rPr>
          <w:rFonts w:ascii="Bembo Std" w:hAnsi="Bembo Std" w:cs="Arial"/>
          <w:sz w:val="26"/>
          <w:szCs w:val="26"/>
          <w:lang w:val="es-ES"/>
        </w:rPr>
        <w:t xml:space="preserve">una preventa de las piezas </w:t>
      </w:r>
      <w:r w:rsidR="000D5E72" w:rsidRPr="00613809">
        <w:rPr>
          <w:rFonts w:ascii="Bembo Std" w:hAnsi="Bembo Std" w:cs="Arial"/>
          <w:sz w:val="26"/>
          <w:szCs w:val="26"/>
          <w:lang w:val="es-ES"/>
        </w:rPr>
        <w:t>del</w:t>
      </w:r>
      <w:r w:rsidRPr="00613809">
        <w:rPr>
          <w:rFonts w:ascii="Bembo Std" w:hAnsi="Bembo Std" w:cs="Arial"/>
          <w:sz w:val="26"/>
          <w:szCs w:val="26"/>
          <w:lang w:val="es-ES"/>
        </w:rPr>
        <w:t xml:space="preserve"> Salón Internacio</w:t>
      </w:r>
      <w:r w:rsidR="000D5E72" w:rsidRPr="00613809">
        <w:rPr>
          <w:rFonts w:ascii="Bembo Std" w:hAnsi="Bembo Std" w:cs="Arial"/>
          <w:sz w:val="26"/>
          <w:szCs w:val="26"/>
          <w:lang w:val="es-ES"/>
        </w:rPr>
        <w:t>nal Alta Relojería, el evento más importante de la industria en Latinoamérica</w:t>
      </w:r>
      <w:r w:rsidR="00A2544C" w:rsidRPr="00613809">
        <w:rPr>
          <w:rFonts w:ascii="Bembo Std" w:hAnsi="Bembo Std" w:cs="Arial"/>
          <w:sz w:val="26"/>
          <w:szCs w:val="26"/>
          <w:lang w:val="es-ES"/>
        </w:rPr>
        <w:t xml:space="preserve">. </w:t>
      </w:r>
    </w:p>
    <w:p w14:paraId="2D1CCE71" w14:textId="33889C3A" w:rsidR="001C4DC5" w:rsidRPr="00613809" w:rsidRDefault="0029458A" w:rsidP="005C0BB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6"/>
          <w:szCs w:val="26"/>
          <w:lang w:val="es-ES"/>
        </w:rPr>
      </w:pPr>
      <w:r w:rsidRPr="00613809">
        <w:rPr>
          <w:rFonts w:ascii="Bembo Std" w:hAnsi="Bembo Std" w:cs="Arial"/>
          <w:sz w:val="26"/>
          <w:szCs w:val="26"/>
          <w:lang w:val="es-ES"/>
        </w:rPr>
        <w:t xml:space="preserve">Berger </w:t>
      </w:r>
      <w:proofErr w:type="spellStart"/>
      <w:r w:rsidRPr="00613809">
        <w:rPr>
          <w:rFonts w:ascii="Bembo Std" w:hAnsi="Bembo Std" w:cs="Arial"/>
          <w:sz w:val="26"/>
          <w:szCs w:val="26"/>
          <w:lang w:val="es-ES"/>
        </w:rPr>
        <w:t>Private</w:t>
      </w:r>
      <w:proofErr w:type="spellEnd"/>
      <w:r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proofErr w:type="spellStart"/>
      <w:r w:rsidRPr="00613809">
        <w:rPr>
          <w:rFonts w:ascii="Bembo Std" w:hAnsi="Bembo Std" w:cs="Arial"/>
          <w:sz w:val="26"/>
          <w:szCs w:val="26"/>
          <w:lang w:val="es-ES"/>
        </w:rPr>
        <w:t>Experience</w:t>
      </w:r>
      <w:proofErr w:type="spellEnd"/>
      <w:r w:rsidRPr="00613809">
        <w:rPr>
          <w:rFonts w:ascii="Bembo Std" w:hAnsi="Bembo Std" w:cs="Arial"/>
          <w:sz w:val="26"/>
          <w:szCs w:val="26"/>
          <w:lang w:val="es-ES"/>
        </w:rPr>
        <w:t xml:space="preserve"> presenta </w:t>
      </w:r>
      <w:r w:rsidR="005D60DD">
        <w:rPr>
          <w:rFonts w:ascii="Bembo Std" w:hAnsi="Bembo Std" w:cs="Arial"/>
          <w:sz w:val="26"/>
          <w:szCs w:val="26"/>
          <w:lang w:val="es-ES"/>
        </w:rPr>
        <w:t>noved</w:t>
      </w:r>
      <w:r w:rsidR="001C4DC5" w:rsidRPr="00613809">
        <w:rPr>
          <w:rFonts w:ascii="Bembo Std" w:hAnsi="Bembo Std" w:cs="Arial"/>
          <w:sz w:val="26"/>
          <w:szCs w:val="26"/>
          <w:lang w:val="es-ES"/>
        </w:rPr>
        <w:t>ades</w:t>
      </w:r>
      <w:r w:rsidR="005C0BB9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r w:rsidR="00442AE0" w:rsidRPr="00613809">
        <w:rPr>
          <w:rFonts w:ascii="Bembo Std" w:hAnsi="Bembo Std" w:cs="Arial"/>
          <w:sz w:val="26"/>
          <w:szCs w:val="26"/>
          <w:lang w:val="es-ES"/>
        </w:rPr>
        <w:t xml:space="preserve">de más de treinta marcas </w:t>
      </w:r>
      <w:r w:rsidR="00975588" w:rsidRPr="00613809">
        <w:rPr>
          <w:rFonts w:ascii="Bembo Std" w:hAnsi="Bembo Std" w:cs="Arial"/>
          <w:sz w:val="26"/>
          <w:szCs w:val="26"/>
          <w:lang w:val="es-ES"/>
        </w:rPr>
        <w:t>de alta</w:t>
      </w:r>
      <w:r w:rsidR="0060687C">
        <w:rPr>
          <w:rFonts w:ascii="Bembo Std" w:hAnsi="Bembo Std" w:cs="Arial"/>
          <w:sz w:val="26"/>
          <w:szCs w:val="26"/>
          <w:lang w:val="es-ES"/>
        </w:rPr>
        <w:t xml:space="preserve"> relojería como </w:t>
      </w:r>
      <w:proofErr w:type="spellStart"/>
      <w:r w:rsidR="0060687C">
        <w:rPr>
          <w:rFonts w:ascii="Bembo Std" w:hAnsi="Bembo Std" w:cs="Arial"/>
          <w:sz w:val="26"/>
          <w:szCs w:val="26"/>
          <w:lang w:val="es-ES"/>
        </w:rPr>
        <w:t>Audemars</w:t>
      </w:r>
      <w:proofErr w:type="spellEnd"/>
      <w:r w:rsidR="0060687C">
        <w:rPr>
          <w:rFonts w:ascii="Bembo Std" w:hAnsi="Bembo Std" w:cs="Arial"/>
          <w:sz w:val="26"/>
          <w:szCs w:val="26"/>
          <w:lang w:val="es-ES"/>
        </w:rPr>
        <w:t xml:space="preserve"> </w:t>
      </w:r>
      <w:proofErr w:type="spellStart"/>
      <w:r w:rsidR="0060687C">
        <w:rPr>
          <w:rFonts w:ascii="Bembo Std" w:hAnsi="Bembo Std" w:cs="Arial"/>
          <w:sz w:val="26"/>
          <w:szCs w:val="26"/>
          <w:lang w:val="es-ES"/>
        </w:rPr>
        <w:t>Piguet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Bulgari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Chopard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Christphe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Claret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Franck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Muller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Girard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Perregaux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Greubel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Forsey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Hublot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HYT, IWC, Jacob &amp; Co,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Jaeger-LeCoultre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L’Epee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MB&amp;F,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Montblanc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Panerai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, RJ, Roger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Dubuis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 y </w:t>
      </w:r>
      <w:proofErr w:type="spellStart"/>
      <w:r w:rsidR="001C4DC5" w:rsidRPr="00613809">
        <w:rPr>
          <w:rFonts w:ascii="Bembo Std" w:hAnsi="Bembo Std" w:cs="Arial"/>
          <w:sz w:val="26"/>
          <w:szCs w:val="26"/>
          <w:lang w:val="es-ES"/>
        </w:rPr>
        <w:t>Zenith</w:t>
      </w:r>
      <w:proofErr w:type="spellEnd"/>
      <w:r w:rsidR="001C4DC5" w:rsidRPr="00613809">
        <w:rPr>
          <w:rFonts w:ascii="Bembo Std" w:hAnsi="Bembo Std" w:cs="Arial"/>
          <w:sz w:val="26"/>
          <w:szCs w:val="26"/>
          <w:lang w:val="es-ES"/>
        </w:rPr>
        <w:t>, entre otras.</w:t>
      </w:r>
    </w:p>
    <w:p w14:paraId="29EE8C16" w14:textId="60799E06" w:rsidR="00EE7B0B" w:rsidRPr="00613809" w:rsidRDefault="00975588" w:rsidP="00EE7B0B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6"/>
          <w:szCs w:val="26"/>
          <w:lang w:val="es-ES"/>
        </w:rPr>
      </w:pPr>
      <w:r w:rsidRPr="00613809">
        <w:rPr>
          <w:rFonts w:ascii="Bembo Std" w:hAnsi="Bembo Std" w:cs="Arial"/>
          <w:sz w:val="26"/>
          <w:szCs w:val="26"/>
          <w:lang w:val="es-ES"/>
        </w:rPr>
        <w:t xml:space="preserve">Lanzamientos exclusivos, </w:t>
      </w:r>
      <w:r w:rsidR="001C4DC5" w:rsidRPr="00613809">
        <w:rPr>
          <w:rFonts w:ascii="Bembo Std" w:hAnsi="Bembo Std" w:cs="Arial"/>
          <w:sz w:val="26"/>
          <w:szCs w:val="26"/>
          <w:lang w:val="es-ES"/>
        </w:rPr>
        <w:t>E</w:t>
      </w:r>
      <w:r w:rsidR="00442AE0" w:rsidRPr="00613809">
        <w:rPr>
          <w:rFonts w:ascii="Bembo Std" w:hAnsi="Bembo Std" w:cs="Arial"/>
          <w:sz w:val="26"/>
          <w:szCs w:val="26"/>
          <w:lang w:val="es-ES"/>
        </w:rPr>
        <w:t xml:space="preserve">diciones </w:t>
      </w:r>
      <w:r w:rsidR="001C4DC5" w:rsidRPr="00613809">
        <w:rPr>
          <w:rFonts w:ascii="Bembo Std" w:hAnsi="Bembo Std" w:cs="Arial"/>
          <w:sz w:val="26"/>
          <w:szCs w:val="26"/>
          <w:lang w:val="es-ES"/>
        </w:rPr>
        <w:t>L</w:t>
      </w:r>
      <w:r w:rsidR="005C0BB9" w:rsidRPr="00613809">
        <w:rPr>
          <w:rFonts w:ascii="Bembo Std" w:hAnsi="Bembo Std" w:cs="Arial"/>
          <w:sz w:val="26"/>
          <w:szCs w:val="26"/>
          <w:lang w:val="es-ES"/>
        </w:rPr>
        <w:t xml:space="preserve">imitadas o creadas especialmente para México y piezas únicas </w:t>
      </w:r>
      <w:r w:rsidRPr="00613809">
        <w:rPr>
          <w:rFonts w:ascii="Bembo Std" w:hAnsi="Bembo Std" w:cs="Arial"/>
          <w:sz w:val="26"/>
          <w:szCs w:val="26"/>
          <w:lang w:val="es-ES"/>
        </w:rPr>
        <w:t xml:space="preserve">presentadas </w:t>
      </w:r>
      <w:r w:rsidR="00E51A1F" w:rsidRPr="00613809">
        <w:rPr>
          <w:rFonts w:ascii="Bembo Std" w:hAnsi="Bembo Std" w:cs="Arial"/>
          <w:sz w:val="26"/>
          <w:szCs w:val="26"/>
          <w:lang w:val="es-ES"/>
        </w:rPr>
        <w:t xml:space="preserve">en primicia, </w:t>
      </w:r>
      <w:r w:rsidR="005C0BB9" w:rsidRPr="00613809">
        <w:rPr>
          <w:rFonts w:ascii="Bembo Std" w:hAnsi="Bembo Std" w:cs="Arial"/>
          <w:sz w:val="26"/>
          <w:szCs w:val="26"/>
          <w:lang w:val="es-ES"/>
        </w:rPr>
        <w:t>otorgan una excelente oportunidad de compra a los co</w:t>
      </w:r>
      <w:r w:rsidR="0029458A" w:rsidRPr="00613809">
        <w:rPr>
          <w:rFonts w:ascii="Bembo Std" w:hAnsi="Bembo Std" w:cs="Arial"/>
          <w:sz w:val="26"/>
          <w:szCs w:val="26"/>
          <w:lang w:val="es-ES"/>
        </w:rPr>
        <w:t>leccionistas y aficionados</w:t>
      </w:r>
      <w:r w:rsidR="005C0BB9" w:rsidRPr="00613809">
        <w:rPr>
          <w:rFonts w:ascii="Bembo Std" w:hAnsi="Bembo Std" w:cs="Arial"/>
          <w:sz w:val="26"/>
          <w:szCs w:val="26"/>
          <w:lang w:val="es-ES"/>
        </w:rPr>
        <w:t>.</w:t>
      </w:r>
      <w:r w:rsidR="005D60DD">
        <w:rPr>
          <w:rFonts w:ascii="Bembo Std" w:hAnsi="Bembo Std" w:cs="Arial"/>
          <w:sz w:val="26"/>
          <w:szCs w:val="26"/>
          <w:lang w:val="es-ES"/>
        </w:rPr>
        <w:t xml:space="preserve"> </w:t>
      </w:r>
      <w:r w:rsidR="00EE7B0B" w:rsidRPr="00613809">
        <w:rPr>
          <w:rFonts w:ascii="Bembo Std" w:hAnsi="Bembo Std" w:cs="Arial"/>
          <w:sz w:val="26"/>
          <w:szCs w:val="26"/>
          <w:lang w:val="es-ES"/>
        </w:rPr>
        <w:t xml:space="preserve">Un porcentaje de las ventas será donado al Patronato del Instituto Nacional de Pediatría, demostrando el compromiso de </w:t>
      </w:r>
      <w:r w:rsidR="00344FC8" w:rsidRPr="00613809">
        <w:rPr>
          <w:rFonts w:ascii="Bembo Std" w:hAnsi="Bembo Std" w:cs="Arial"/>
          <w:sz w:val="26"/>
          <w:szCs w:val="26"/>
          <w:lang w:val="es-ES"/>
        </w:rPr>
        <w:t xml:space="preserve">la familia </w:t>
      </w:r>
      <w:r w:rsidR="00EE7B0B" w:rsidRPr="00613809">
        <w:rPr>
          <w:rFonts w:ascii="Bembo Std" w:hAnsi="Bembo Std" w:cs="Arial"/>
          <w:sz w:val="26"/>
          <w:szCs w:val="26"/>
          <w:lang w:val="es-ES"/>
        </w:rPr>
        <w:t xml:space="preserve">Berger con </w:t>
      </w:r>
      <w:r w:rsidR="00344FC8" w:rsidRPr="00613809">
        <w:rPr>
          <w:rFonts w:ascii="Bembo Std" w:hAnsi="Bembo Std" w:cs="Arial"/>
          <w:sz w:val="26"/>
          <w:szCs w:val="26"/>
          <w:lang w:val="es-ES"/>
        </w:rPr>
        <w:t>la sociedad mexicana.</w:t>
      </w:r>
      <w:r w:rsidR="00EE7B0B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</w:p>
    <w:p w14:paraId="299B35CC" w14:textId="4F336983" w:rsidR="005D60DD" w:rsidRDefault="00E51A1F" w:rsidP="00FA33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6"/>
          <w:szCs w:val="26"/>
          <w:lang w:val="es-ES"/>
        </w:rPr>
      </w:pPr>
      <w:r w:rsidRPr="00613809">
        <w:rPr>
          <w:rFonts w:ascii="Bembo Std" w:hAnsi="Bembo Std" w:cs="Arial"/>
          <w:sz w:val="26"/>
          <w:szCs w:val="26"/>
          <w:lang w:val="es-ES"/>
        </w:rPr>
        <w:t>Con motivo</w:t>
      </w:r>
      <w:r w:rsidR="00975588" w:rsidRPr="00613809">
        <w:rPr>
          <w:rFonts w:ascii="Bembo Std" w:hAnsi="Bembo Std" w:cs="Arial"/>
          <w:sz w:val="26"/>
          <w:szCs w:val="26"/>
          <w:lang w:val="es-ES"/>
        </w:rPr>
        <w:t xml:space="preserve"> de</w:t>
      </w:r>
      <w:r w:rsidRPr="00613809">
        <w:rPr>
          <w:rFonts w:ascii="Bembo Std" w:hAnsi="Bembo Std" w:cs="Arial"/>
          <w:sz w:val="26"/>
          <w:szCs w:val="26"/>
          <w:lang w:val="es-ES"/>
        </w:rPr>
        <w:t xml:space="preserve"> los Cien Años de Berger,</w:t>
      </w:r>
      <w:r w:rsidR="0029458A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r w:rsidRPr="00613809">
        <w:rPr>
          <w:rFonts w:ascii="Bembo Std" w:hAnsi="Bembo Std" w:cs="Arial"/>
          <w:sz w:val="26"/>
          <w:szCs w:val="26"/>
          <w:lang w:val="es-ES"/>
        </w:rPr>
        <w:t xml:space="preserve">en esta edición se </w:t>
      </w:r>
      <w:r w:rsidR="0029458A" w:rsidRPr="00613809">
        <w:rPr>
          <w:rFonts w:ascii="Bembo Std" w:hAnsi="Bembo Std" w:cs="Arial"/>
          <w:sz w:val="26"/>
          <w:szCs w:val="26"/>
          <w:lang w:val="es-ES"/>
        </w:rPr>
        <w:t>llevará</w:t>
      </w:r>
      <w:r w:rsidR="005C0BB9" w:rsidRPr="00613809">
        <w:rPr>
          <w:rFonts w:ascii="Bembo Std" w:hAnsi="Bembo Std" w:cs="Arial"/>
          <w:sz w:val="26"/>
          <w:szCs w:val="26"/>
          <w:lang w:val="es-ES"/>
        </w:rPr>
        <w:t xml:space="preserve"> a c</w:t>
      </w:r>
      <w:r w:rsidR="0029458A" w:rsidRPr="00613809">
        <w:rPr>
          <w:rFonts w:ascii="Bembo Std" w:hAnsi="Bembo Std" w:cs="Arial"/>
          <w:sz w:val="26"/>
          <w:szCs w:val="26"/>
          <w:lang w:val="es-ES"/>
        </w:rPr>
        <w:t xml:space="preserve">abo una </w:t>
      </w:r>
      <w:r w:rsidR="0060687C">
        <w:rPr>
          <w:rFonts w:ascii="Bembo Std" w:hAnsi="Bembo Std" w:cs="Arial"/>
          <w:sz w:val="26"/>
          <w:szCs w:val="26"/>
          <w:lang w:val="es-ES"/>
        </w:rPr>
        <w:t>exhibición</w:t>
      </w:r>
      <w:r w:rsidR="0029458A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r w:rsidRPr="00613809">
        <w:rPr>
          <w:rFonts w:ascii="Bembo Std" w:hAnsi="Bembo Std" w:cs="Arial"/>
          <w:sz w:val="26"/>
          <w:szCs w:val="26"/>
          <w:lang w:val="es-ES"/>
        </w:rPr>
        <w:t>que permitirá descubrir la fascinante</w:t>
      </w:r>
      <w:r w:rsidR="00975588" w:rsidRPr="00613809">
        <w:rPr>
          <w:rFonts w:ascii="Bembo Std" w:hAnsi="Bembo Std" w:cs="Arial"/>
          <w:sz w:val="26"/>
          <w:szCs w:val="26"/>
          <w:lang w:val="es-ES"/>
        </w:rPr>
        <w:t xml:space="preserve"> historia detrás de la marca, la cual además ha sido narrad</w:t>
      </w:r>
      <w:r w:rsidR="00C377E3">
        <w:rPr>
          <w:rFonts w:ascii="Bembo Std" w:hAnsi="Bembo Std" w:cs="Arial"/>
          <w:sz w:val="26"/>
          <w:szCs w:val="26"/>
          <w:lang w:val="es-ES"/>
        </w:rPr>
        <w:t>a en un libro de mesa que se presentará en el evento</w:t>
      </w:r>
      <w:bookmarkStart w:id="0" w:name="_GoBack"/>
      <w:bookmarkEnd w:id="0"/>
      <w:r w:rsidR="00975588" w:rsidRPr="00613809">
        <w:rPr>
          <w:rFonts w:ascii="Bembo Std" w:hAnsi="Bembo Std" w:cs="Arial"/>
          <w:sz w:val="26"/>
          <w:szCs w:val="26"/>
          <w:lang w:val="es-ES"/>
        </w:rPr>
        <w:t>.</w:t>
      </w:r>
      <w:r w:rsidR="005D60DD">
        <w:rPr>
          <w:rFonts w:ascii="Bembo Std" w:hAnsi="Bembo Std" w:cs="Arial"/>
          <w:sz w:val="26"/>
          <w:szCs w:val="26"/>
          <w:lang w:val="es-ES"/>
        </w:rPr>
        <w:t xml:space="preserve"> </w:t>
      </w:r>
      <w:r w:rsidR="00975588" w:rsidRPr="00613809">
        <w:rPr>
          <w:rFonts w:ascii="Bembo Std" w:hAnsi="Bembo Std" w:cs="Arial"/>
          <w:sz w:val="26"/>
          <w:szCs w:val="26"/>
          <w:lang w:val="es-ES"/>
        </w:rPr>
        <w:t xml:space="preserve">Otra experiencia </w:t>
      </w:r>
      <w:r w:rsidR="00EE7B0B" w:rsidRPr="00613809">
        <w:rPr>
          <w:rFonts w:ascii="Bembo Std" w:hAnsi="Bembo Std" w:cs="Arial"/>
          <w:sz w:val="26"/>
          <w:szCs w:val="26"/>
          <w:lang w:val="es-ES"/>
        </w:rPr>
        <w:t xml:space="preserve">que podrán disfrutar los invitados </w:t>
      </w:r>
      <w:r w:rsidR="001C4DC5" w:rsidRPr="00613809">
        <w:rPr>
          <w:rFonts w:ascii="Bembo Std" w:hAnsi="Bembo Std" w:cs="Arial"/>
          <w:sz w:val="26"/>
          <w:szCs w:val="26"/>
          <w:lang w:val="es-ES"/>
        </w:rPr>
        <w:t xml:space="preserve">en </w:t>
      </w:r>
      <w:r w:rsidR="00975588" w:rsidRPr="00613809">
        <w:rPr>
          <w:rFonts w:ascii="Bembo Std" w:hAnsi="Bembo Std" w:cs="Arial"/>
          <w:sz w:val="26"/>
          <w:szCs w:val="26"/>
          <w:lang w:val="es-ES"/>
        </w:rPr>
        <w:t>el evento será un e</w:t>
      </w:r>
      <w:r w:rsidRPr="00613809">
        <w:rPr>
          <w:rFonts w:ascii="Bembo Std" w:hAnsi="Bembo Std" w:cs="Arial"/>
          <w:sz w:val="26"/>
          <w:szCs w:val="26"/>
          <w:lang w:val="es-ES"/>
        </w:rPr>
        <w:t xml:space="preserve">mocionante simulador de </w:t>
      </w:r>
      <w:proofErr w:type="spellStart"/>
      <w:r w:rsidR="00EE7B0B" w:rsidRPr="00613809">
        <w:rPr>
          <w:rFonts w:ascii="Bembo Std" w:hAnsi="Bembo Std" w:cs="Arial"/>
          <w:sz w:val="26"/>
          <w:szCs w:val="26"/>
          <w:lang w:val="es-ES"/>
        </w:rPr>
        <w:t>regatta</w:t>
      </w:r>
      <w:proofErr w:type="spellEnd"/>
      <w:r w:rsidR="00EE7B0B" w:rsidRPr="00613809">
        <w:rPr>
          <w:rFonts w:ascii="Bembo Std" w:hAnsi="Bembo Std" w:cs="Arial"/>
          <w:sz w:val="26"/>
          <w:szCs w:val="26"/>
          <w:lang w:val="es-ES"/>
        </w:rPr>
        <w:t xml:space="preserve"> de</w:t>
      </w:r>
      <w:r w:rsidR="0029458A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  <w:proofErr w:type="spellStart"/>
      <w:r w:rsidR="0029458A" w:rsidRPr="00613809">
        <w:rPr>
          <w:rFonts w:ascii="Bembo Std" w:hAnsi="Bembo Std" w:cs="Arial"/>
          <w:sz w:val="26"/>
          <w:szCs w:val="26"/>
          <w:lang w:val="es-ES"/>
        </w:rPr>
        <w:t>Panerai</w:t>
      </w:r>
      <w:proofErr w:type="spellEnd"/>
      <w:r w:rsidR="00EE7B0B" w:rsidRPr="00613809">
        <w:rPr>
          <w:rFonts w:ascii="Bembo Std" w:hAnsi="Bembo Std" w:cs="Arial"/>
          <w:sz w:val="26"/>
          <w:szCs w:val="26"/>
          <w:lang w:val="es-ES"/>
        </w:rPr>
        <w:t>.</w:t>
      </w:r>
      <w:r w:rsidR="003461A9" w:rsidRPr="00613809">
        <w:rPr>
          <w:rFonts w:ascii="Bembo Std" w:hAnsi="Bembo Std" w:cs="Arial"/>
          <w:sz w:val="26"/>
          <w:szCs w:val="26"/>
          <w:lang w:val="es-ES"/>
        </w:rPr>
        <w:t xml:space="preserve"> </w:t>
      </w:r>
    </w:p>
    <w:p w14:paraId="03D401B3" w14:textId="667E2AAA" w:rsidR="0016019E" w:rsidRPr="005D60DD" w:rsidRDefault="005D5462" w:rsidP="0016019E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6"/>
          <w:szCs w:val="26"/>
          <w:lang w:val="es-ES"/>
        </w:rPr>
      </w:pPr>
      <w:r w:rsidRPr="00613809">
        <w:rPr>
          <w:rFonts w:ascii="Bembo Std" w:hAnsi="Bembo Std" w:cs="Arial"/>
          <w:sz w:val="26"/>
          <w:szCs w:val="26"/>
          <w:lang w:val="es-ES_tradnl"/>
        </w:rPr>
        <w:t xml:space="preserve">Pueden descargar imágenes de los relojes más destacados de Berger </w:t>
      </w:r>
      <w:proofErr w:type="spellStart"/>
      <w:r w:rsidRPr="00613809">
        <w:rPr>
          <w:rFonts w:ascii="Bembo Std" w:hAnsi="Bembo Std" w:cs="Arial"/>
          <w:sz w:val="26"/>
          <w:szCs w:val="26"/>
          <w:lang w:val="es-ES_tradnl"/>
        </w:rPr>
        <w:t>Private</w:t>
      </w:r>
      <w:proofErr w:type="spellEnd"/>
      <w:r w:rsidRPr="00613809">
        <w:rPr>
          <w:rFonts w:ascii="Bembo Std" w:hAnsi="Bembo Std" w:cs="Arial"/>
          <w:sz w:val="26"/>
          <w:szCs w:val="26"/>
          <w:lang w:val="es-ES_tradnl"/>
        </w:rPr>
        <w:t xml:space="preserve"> </w:t>
      </w:r>
      <w:proofErr w:type="spellStart"/>
      <w:r w:rsidRPr="00613809">
        <w:rPr>
          <w:rFonts w:ascii="Bembo Std" w:hAnsi="Bembo Std" w:cs="Arial"/>
          <w:sz w:val="26"/>
          <w:szCs w:val="26"/>
          <w:lang w:val="es-ES_tradnl"/>
        </w:rPr>
        <w:t>Experience</w:t>
      </w:r>
      <w:proofErr w:type="spellEnd"/>
      <w:r w:rsidRPr="00613809">
        <w:rPr>
          <w:rFonts w:ascii="Bembo Std" w:hAnsi="Bembo Std" w:cs="Arial"/>
          <w:sz w:val="26"/>
          <w:szCs w:val="26"/>
          <w:lang w:val="es-ES_tradnl"/>
        </w:rPr>
        <w:t xml:space="preserve"> e</w:t>
      </w:r>
      <w:r w:rsidR="005B0BDE" w:rsidRPr="00613809">
        <w:rPr>
          <w:rFonts w:ascii="Bembo Std" w:hAnsi="Bembo Std" w:cs="Arial"/>
          <w:sz w:val="26"/>
          <w:szCs w:val="26"/>
          <w:lang w:val="es-ES_tradnl"/>
        </w:rPr>
        <w:t xml:space="preserve">n la </w:t>
      </w:r>
      <w:r w:rsidRPr="00613809">
        <w:rPr>
          <w:rFonts w:ascii="Bembo Std" w:hAnsi="Bembo Std" w:cs="Arial"/>
          <w:sz w:val="26"/>
          <w:szCs w:val="26"/>
          <w:lang w:val="es-ES_tradnl"/>
        </w:rPr>
        <w:t>Sala de Prensa de nuestro sitio web: www.berger.com.mx</w:t>
      </w:r>
    </w:p>
    <w:p w14:paraId="7751D171" w14:textId="77777777" w:rsidR="00FA33F7" w:rsidRPr="00944193" w:rsidRDefault="00FA33F7" w:rsidP="00FA33F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A33F7" w:rsidRPr="00944193" w:rsidSect="00613809">
      <w:pgSz w:w="12240" w:h="15840"/>
      <w:pgMar w:top="127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ela Deck Medium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7"/>
    <w:rsid w:val="000D4194"/>
    <w:rsid w:val="000D5E72"/>
    <w:rsid w:val="0016019E"/>
    <w:rsid w:val="001A0ADB"/>
    <w:rsid w:val="001C4CD8"/>
    <w:rsid w:val="001C4DC5"/>
    <w:rsid w:val="0029458A"/>
    <w:rsid w:val="00344FC8"/>
    <w:rsid w:val="003461A9"/>
    <w:rsid w:val="00442AE0"/>
    <w:rsid w:val="004614BC"/>
    <w:rsid w:val="005B0159"/>
    <w:rsid w:val="005B0BDE"/>
    <w:rsid w:val="005C0BB9"/>
    <w:rsid w:val="005D5462"/>
    <w:rsid w:val="005D60DD"/>
    <w:rsid w:val="0060687C"/>
    <w:rsid w:val="00613809"/>
    <w:rsid w:val="00626A14"/>
    <w:rsid w:val="007A081E"/>
    <w:rsid w:val="008120EB"/>
    <w:rsid w:val="008E40B5"/>
    <w:rsid w:val="00944193"/>
    <w:rsid w:val="00975588"/>
    <w:rsid w:val="009B1924"/>
    <w:rsid w:val="00A2544C"/>
    <w:rsid w:val="00A52597"/>
    <w:rsid w:val="00B25496"/>
    <w:rsid w:val="00B40058"/>
    <w:rsid w:val="00C026D4"/>
    <w:rsid w:val="00C06CF2"/>
    <w:rsid w:val="00C377E3"/>
    <w:rsid w:val="00CC0F35"/>
    <w:rsid w:val="00CC2FE5"/>
    <w:rsid w:val="00D848E7"/>
    <w:rsid w:val="00D95A3C"/>
    <w:rsid w:val="00E51A1F"/>
    <w:rsid w:val="00EE7B0B"/>
    <w:rsid w:val="00F16C3F"/>
    <w:rsid w:val="00F301C7"/>
    <w:rsid w:val="00F53F19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B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publicidad</dc:creator>
  <cp:keywords/>
  <dc:description/>
  <cp:lastModifiedBy>Ana luisa</cp:lastModifiedBy>
  <cp:revision>3</cp:revision>
  <cp:lastPrinted>2019-08-22T20:12:00Z</cp:lastPrinted>
  <dcterms:created xsi:type="dcterms:W3CDTF">2019-08-27T18:57:00Z</dcterms:created>
  <dcterms:modified xsi:type="dcterms:W3CDTF">2019-08-27T19:02:00Z</dcterms:modified>
</cp:coreProperties>
</file>